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5A6854" w:rsidRDefault="00BA42C0"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Katzenkastration: Halten Sie die Augen offen!</w:t>
      </w:r>
    </w:p>
    <w:p w:rsidR="00CB5904" w:rsidRPr="00045B95" w:rsidRDefault="00CB5904" w:rsidP="00CB5904">
      <w:pPr>
        <w:spacing w:after="0" w:line="240" w:lineRule="auto"/>
        <w:rPr>
          <w:rFonts w:asciiTheme="majorHAnsi" w:hAnsiTheme="majorHAnsi" w:cstheme="majorHAnsi"/>
          <w:b/>
          <w:sz w:val="24"/>
          <w:szCs w:val="24"/>
        </w:rPr>
      </w:pPr>
    </w:p>
    <w:p w:rsidR="00C95B81"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5A6854">
        <w:rPr>
          <w:rFonts w:asciiTheme="majorHAnsi" w:hAnsiTheme="majorHAnsi" w:cstheme="majorHAnsi"/>
          <w:i/>
          <w:sz w:val="24"/>
          <w:szCs w:val="24"/>
        </w:rPr>
        <w:t>Juni</w:t>
      </w:r>
      <w:r w:rsidRPr="00CB5904">
        <w:rPr>
          <w:rFonts w:asciiTheme="majorHAnsi" w:hAnsiTheme="majorHAnsi" w:cstheme="majorHAnsi"/>
          <w:i/>
          <w:sz w:val="24"/>
          <w:szCs w:val="24"/>
        </w:rPr>
        <w:t xml:space="preserve"> 202</w:t>
      </w:r>
      <w:r w:rsidR="005A6854">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9A1D57">
        <w:rPr>
          <w:rStyle w:val="Fett"/>
          <w:rFonts w:ascii="Arial" w:hAnsi="Arial" w:cs="Arial"/>
          <w:i/>
          <w:color w:val="auto"/>
          <w:lang w:val="de-DE"/>
        </w:rPr>
        <w:t>Die Stiftung TBB Schweiz</w:t>
      </w:r>
      <w:r w:rsidR="009A1D57" w:rsidRPr="005D24D5">
        <w:rPr>
          <w:rStyle w:val="Fett"/>
          <w:rFonts w:ascii="Arial" w:hAnsi="Arial" w:cs="Arial"/>
          <w:i/>
          <w:color w:val="auto"/>
          <w:lang w:val="de-DE"/>
        </w:rPr>
        <w:t xml:space="preserve"> wird regelmässig mit de</w:t>
      </w:r>
      <w:r w:rsidR="009A1D57">
        <w:rPr>
          <w:rStyle w:val="Fett"/>
          <w:rFonts w:ascii="Arial" w:hAnsi="Arial" w:cs="Arial"/>
          <w:i/>
          <w:color w:val="auto"/>
          <w:lang w:val="de-DE"/>
        </w:rPr>
        <w:t>r</w:t>
      </w:r>
      <w:r w:rsidR="009A1D57" w:rsidRPr="005D24D5">
        <w:rPr>
          <w:rStyle w:val="Fett"/>
          <w:rFonts w:ascii="Arial" w:hAnsi="Arial" w:cs="Arial"/>
          <w:i/>
          <w:color w:val="auto"/>
          <w:lang w:val="de-DE"/>
        </w:rPr>
        <w:t xml:space="preserve"> </w:t>
      </w:r>
      <w:r w:rsidR="009A1D57" w:rsidRPr="00292BCB">
        <w:rPr>
          <w:rStyle w:val="Fett"/>
          <w:rFonts w:ascii="Arial" w:hAnsi="Arial" w:cs="Arial"/>
          <w:i/>
          <w:color w:val="auto"/>
          <w:lang w:val="de-DE"/>
        </w:rPr>
        <w:t>Problem</w:t>
      </w:r>
      <w:r w:rsidR="009A1D57">
        <w:rPr>
          <w:rStyle w:val="Fett"/>
          <w:rFonts w:ascii="Arial" w:hAnsi="Arial" w:cs="Arial"/>
          <w:i/>
          <w:color w:val="auto"/>
          <w:lang w:val="de-DE"/>
        </w:rPr>
        <w:t>atik</w:t>
      </w:r>
      <w:r w:rsidR="009A1D57" w:rsidRPr="00292BCB">
        <w:rPr>
          <w:rStyle w:val="Fett"/>
          <w:rFonts w:ascii="Arial" w:hAnsi="Arial" w:cs="Arial"/>
          <w:i/>
          <w:color w:val="auto"/>
          <w:lang w:val="de-DE"/>
        </w:rPr>
        <w:t xml:space="preserve"> </w:t>
      </w:r>
      <w:r w:rsidR="009A1D57">
        <w:rPr>
          <w:rStyle w:val="Fett"/>
          <w:rFonts w:ascii="Arial" w:hAnsi="Arial" w:cs="Arial"/>
          <w:i/>
          <w:color w:val="auto"/>
          <w:lang w:val="de-DE"/>
        </w:rPr>
        <w:t xml:space="preserve">bezüglich </w:t>
      </w:r>
      <w:r w:rsidR="009A1D57" w:rsidRPr="00292BCB">
        <w:rPr>
          <w:rStyle w:val="Fett"/>
          <w:rFonts w:ascii="Arial" w:hAnsi="Arial" w:cs="Arial"/>
          <w:i/>
          <w:color w:val="auto"/>
          <w:lang w:val="de-DE"/>
        </w:rPr>
        <w:t>unerwünschter</w:t>
      </w:r>
      <w:r w:rsidR="009A1D57" w:rsidRPr="005D24D5">
        <w:rPr>
          <w:rStyle w:val="Fett"/>
          <w:rFonts w:ascii="Arial" w:hAnsi="Arial" w:cs="Arial"/>
          <w:i/>
          <w:color w:val="auto"/>
          <w:lang w:val="de-DE"/>
        </w:rPr>
        <w:t xml:space="preserve"> und verwilderter Katzen konfrontiert. </w:t>
      </w:r>
      <w:r w:rsidR="009A1D57">
        <w:rPr>
          <w:rStyle w:val="Fett"/>
          <w:rFonts w:ascii="Arial" w:hAnsi="Arial" w:cs="Arial"/>
          <w:i/>
          <w:color w:val="auto"/>
          <w:lang w:val="de-DE"/>
        </w:rPr>
        <w:t xml:space="preserve">Mittels </w:t>
      </w:r>
      <w:r w:rsidR="009A1D57" w:rsidRPr="00E36D5E">
        <w:rPr>
          <w:rStyle w:val="Fett"/>
          <w:rFonts w:ascii="Arial" w:hAnsi="Arial" w:cs="Arial"/>
          <w:i/>
          <w:color w:val="auto"/>
          <w:lang w:val="de-DE"/>
        </w:rPr>
        <w:t xml:space="preserve">Kastrationsaktionen versucht die Stiftung, </w:t>
      </w:r>
      <w:r w:rsidR="009A1D57">
        <w:rPr>
          <w:rStyle w:val="Fett"/>
          <w:rFonts w:ascii="Arial" w:hAnsi="Arial" w:cs="Arial"/>
          <w:i/>
          <w:color w:val="auto"/>
          <w:lang w:val="de-DE"/>
        </w:rPr>
        <w:t>der</w:t>
      </w:r>
      <w:r w:rsidR="009A1D57" w:rsidRPr="00E36D5E">
        <w:rPr>
          <w:rStyle w:val="Fett"/>
          <w:rFonts w:ascii="Arial" w:hAnsi="Arial" w:cs="Arial"/>
          <w:i/>
          <w:color w:val="auto"/>
          <w:lang w:val="de-DE"/>
        </w:rPr>
        <w:t xml:space="preserve"> unkontrollierte</w:t>
      </w:r>
      <w:r w:rsidR="009A1D57">
        <w:rPr>
          <w:rStyle w:val="Fett"/>
          <w:rFonts w:ascii="Arial" w:hAnsi="Arial" w:cs="Arial"/>
          <w:i/>
          <w:color w:val="auto"/>
          <w:lang w:val="de-DE"/>
        </w:rPr>
        <w:t>n</w:t>
      </w:r>
      <w:r w:rsidR="009A1D57" w:rsidRPr="005D24D5">
        <w:rPr>
          <w:rStyle w:val="Fett"/>
          <w:rFonts w:ascii="Arial" w:hAnsi="Arial" w:cs="Arial"/>
          <w:i/>
          <w:color w:val="auto"/>
          <w:lang w:val="de-DE"/>
        </w:rPr>
        <w:t xml:space="preserve"> Vermehrung </w:t>
      </w:r>
      <w:r w:rsidR="009A1D57">
        <w:rPr>
          <w:rStyle w:val="Fett"/>
          <w:rFonts w:ascii="Arial" w:hAnsi="Arial" w:cs="Arial"/>
          <w:i/>
          <w:color w:val="auto"/>
          <w:lang w:val="de-DE"/>
        </w:rPr>
        <w:t>herrenloser und halbwilder Katzen entgegenzuwirken</w:t>
      </w:r>
      <w:r w:rsidR="009A1D57" w:rsidRPr="005D24D5">
        <w:rPr>
          <w:rStyle w:val="Fett"/>
          <w:rFonts w:ascii="Arial" w:hAnsi="Arial" w:cs="Arial"/>
          <w:i/>
          <w:color w:val="auto"/>
          <w:lang w:val="de-DE"/>
        </w:rPr>
        <w:t xml:space="preserve">. </w:t>
      </w:r>
      <w:r w:rsidR="009A1D57">
        <w:rPr>
          <w:rStyle w:val="Fett"/>
          <w:rFonts w:ascii="Arial" w:hAnsi="Arial" w:cs="Arial"/>
          <w:i/>
          <w:color w:val="auto"/>
          <w:lang w:val="de-DE"/>
        </w:rPr>
        <w:t>Zudem</w:t>
      </w:r>
      <w:r w:rsidR="009A1D57" w:rsidRPr="005D24D5">
        <w:rPr>
          <w:rStyle w:val="Fett"/>
          <w:rFonts w:ascii="Arial" w:hAnsi="Arial" w:cs="Arial"/>
          <w:i/>
          <w:color w:val="auto"/>
          <w:lang w:val="de-DE"/>
        </w:rPr>
        <w:t xml:space="preserve"> berät </w:t>
      </w:r>
      <w:r w:rsidR="009A1D57">
        <w:rPr>
          <w:rStyle w:val="Fett"/>
          <w:rFonts w:ascii="Arial" w:hAnsi="Arial" w:cs="Arial"/>
          <w:i/>
          <w:color w:val="auto"/>
          <w:lang w:val="de-DE"/>
        </w:rPr>
        <w:t xml:space="preserve">sie </w:t>
      </w:r>
      <w:r w:rsidR="009A1D57" w:rsidRPr="005D24D5">
        <w:rPr>
          <w:rStyle w:val="Fett"/>
          <w:rFonts w:ascii="Arial" w:hAnsi="Arial" w:cs="Arial"/>
          <w:i/>
          <w:color w:val="auto"/>
          <w:lang w:val="de-DE"/>
        </w:rPr>
        <w:t xml:space="preserve">Menschen, die sich </w:t>
      </w:r>
      <w:r w:rsidR="009A1D57">
        <w:rPr>
          <w:rStyle w:val="Fett"/>
          <w:rFonts w:ascii="Arial" w:hAnsi="Arial" w:cs="Arial"/>
          <w:i/>
          <w:color w:val="auto"/>
          <w:lang w:val="de-DE"/>
        </w:rPr>
        <w:t>solcher</w:t>
      </w:r>
      <w:r w:rsidR="009A1D57" w:rsidRPr="005D24D5">
        <w:rPr>
          <w:rStyle w:val="Fett"/>
          <w:rFonts w:ascii="Arial" w:hAnsi="Arial" w:cs="Arial"/>
          <w:i/>
          <w:color w:val="auto"/>
          <w:lang w:val="de-DE"/>
        </w:rPr>
        <w:t xml:space="preserve"> </w:t>
      </w:r>
      <w:r w:rsidR="009A1D57">
        <w:rPr>
          <w:rStyle w:val="Fett"/>
          <w:rFonts w:ascii="Arial" w:hAnsi="Arial" w:cs="Arial"/>
          <w:i/>
          <w:color w:val="auto"/>
          <w:lang w:val="de-DE"/>
        </w:rPr>
        <w:t>Tiere</w:t>
      </w:r>
      <w:r w:rsidR="009A1D57" w:rsidRPr="005D24D5">
        <w:rPr>
          <w:rStyle w:val="Fett"/>
          <w:rFonts w:ascii="Arial" w:hAnsi="Arial" w:cs="Arial"/>
          <w:i/>
          <w:color w:val="auto"/>
          <w:lang w:val="de-DE"/>
        </w:rPr>
        <w:t xml:space="preserve"> annehmen.</w:t>
      </w:r>
    </w:p>
    <w:p w:rsidR="009A1D57" w:rsidRDefault="009A1D57" w:rsidP="00BA42C0">
      <w:pPr>
        <w:spacing w:after="0" w:line="240" w:lineRule="auto"/>
        <w:jc w:val="both"/>
        <w:rPr>
          <w:rFonts w:ascii="Arial" w:hAnsi="Arial" w:cs="Arial"/>
        </w:rPr>
      </w:pPr>
    </w:p>
    <w:p w:rsidR="0083719A" w:rsidRPr="002722B7" w:rsidRDefault="002722B7" w:rsidP="00BA42C0">
      <w:pPr>
        <w:spacing w:after="0" w:line="240" w:lineRule="auto"/>
        <w:jc w:val="both"/>
        <w:rPr>
          <w:rFonts w:ascii="Arial" w:hAnsi="Arial" w:cs="Arial"/>
          <w:b/>
        </w:rPr>
      </w:pPr>
      <w:r w:rsidRPr="002722B7">
        <w:rPr>
          <w:rFonts w:ascii="Arial" w:hAnsi="Arial" w:cs="Arial"/>
          <w:b/>
        </w:rPr>
        <w:t>Das Problem</w:t>
      </w:r>
    </w:p>
    <w:p w:rsidR="00BA42C0" w:rsidRDefault="00BA42C0" w:rsidP="00BA42C0">
      <w:pPr>
        <w:spacing w:after="0" w:line="240" w:lineRule="auto"/>
        <w:jc w:val="both"/>
        <w:rPr>
          <w:rFonts w:ascii="Arial" w:hAnsi="Arial" w:cs="Arial"/>
        </w:rPr>
      </w:pPr>
      <w:r w:rsidRPr="00BA42C0">
        <w:rPr>
          <w:rFonts w:ascii="Arial" w:hAnsi="Arial" w:cs="Arial"/>
        </w:rPr>
        <w:t xml:space="preserve">Sie leben auf Bauernhöfen, Industriearealen, in Schrebergartenanlagen oder im Garten von Privatpersonen: die Rede ist von verwilderten Hauskatzen. Die meisten von ihnen sind bereits selber in freier Wildbahn geboren worden und vermehren sich dort auch munter weiter. Verwilderte Katzen gebären in der Regel zweimal </w:t>
      </w:r>
      <w:r w:rsidR="009A1D57">
        <w:rPr>
          <w:rFonts w:ascii="Arial" w:hAnsi="Arial" w:cs="Arial"/>
        </w:rPr>
        <w:t xml:space="preserve">im Jahr ein bis sieben Welpen. </w:t>
      </w:r>
      <w:r w:rsidRPr="00BA42C0">
        <w:rPr>
          <w:rFonts w:ascii="Arial" w:hAnsi="Arial" w:cs="Arial"/>
        </w:rPr>
        <w:t>Sie haben eine erlernte Scheu von Menschen und geben diese a</w:t>
      </w:r>
      <w:r w:rsidR="009A1D57">
        <w:rPr>
          <w:rFonts w:ascii="Arial" w:hAnsi="Arial" w:cs="Arial"/>
        </w:rPr>
        <w:t xml:space="preserve">uch an ihren Nachwuchs weiter. </w:t>
      </w:r>
      <w:r w:rsidRPr="00BA42C0">
        <w:rPr>
          <w:rFonts w:ascii="Arial" w:hAnsi="Arial" w:cs="Arial"/>
        </w:rPr>
        <w:t>Werden diese Katzen nicht kastriert, nimmt die unkontrollierte Vermehrung ihren Lauf und die wilde Population wächst rasant an. Krankheiten breiten sich aus und Katzenelend entsteht.</w:t>
      </w:r>
    </w:p>
    <w:p w:rsidR="009A1D57" w:rsidRDefault="009A1D57" w:rsidP="00BA42C0">
      <w:pPr>
        <w:spacing w:after="0" w:line="240" w:lineRule="auto"/>
        <w:jc w:val="both"/>
        <w:rPr>
          <w:rFonts w:ascii="Arial" w:hAnsi="Arial" w:cs="Arial"/>
        </w:rPr>
      </w:pPr>
    </w:p>
    <w:p w:rsidR="0083719A" w:rsidRPr="0083719A" w:rsidRDefault="0083719A" w:rsidP="00BA42C0">
      <w:pPr>
        <w:spacing w:after="0" w:line="240" w:lineRule="auto"/>
        <w:jc w:val="both"/>
        <w:rPr>
          <w:rFonts w:ascii="Arial" w:hAnsi="Arial" w:cs="Arial"/>
          <w:b/>
        </w:rPr>
      </w:pPr>
      <w:r w:rsidRPr="0083719A">
        <w:rPr>
          <w:rFonts w:ascii="Arial" w:hAnsi="Arial" w:cs="Arial"/>
          <w:b/>
        </w:rPr>
        <w:t xml:space="preserve">Regelmässiger Nachwuchs bei </w:t>
      </w:r>
      <w:proofErr w:type="spellStart"/>
      <w:r w:rsidRPr="0083719A">
        <w:rPr>
          <w:rFonts w:ascii="Arial" w:hAnsi="Arial" w:cs="Arial"/>
          <w:b/>
        </w:rPr>
        <w:t>unkastrierten</w:t>
      </w:r>
      <w:proofErr w:type="spellEnd"/>
      <w:r w:rsidRPr="0083719A">
        <w:rPr>
          <w:rFonts w:ascii="Arial" w:hAnsi="Arial" w:cs="Arial"/>
          <w:b/>
        </w:rPr>
        <w:t xml:space="preserve"> </w:t>
      </w:r>
      <w:proofErr w:type="spellStart"/>
      <w:r w:rsidRPr="0083719A">
        <w:rPr>
          <w:rFonts w:ascii="Arial" w:hAnsi="Arial" w:cs="Arial"/>
          <w:b/>
        </w:rPr>
        <w:t>Kätzinnen</w:t>
      </w:r>
      <w:proofErr w:type="spellEnd"/>
    </w:p>
    <w:p w:rsidR="00BA42C0" w:rsidRPr="00BA42C0" w:rsidRDefault="00BA42C0" w:rsidP="00BA42C0">
      <w:pPr>
        <w:spacing w:after="0" w:line="240" w:lineRule="auto"/>
        <w:jc w:val="both"/>
        <w:rPr>
          <w:rFonts w:ascii="Arial" w:hAnsi="Arial" w:cs="Arial"/>
        </w:rPr>
      </w:pPr>
      <w:proofErr w:type="spellStart"/>
      <w:r w:rsidRPr="00BA42C0">
        <w:rPr>
          <w:rFonts w:ascii="Arial" w:hAnsi="Arial" w:cs="Arial"/>
        </w:rPr>
        <w:t>Unkastrierte</w:t>
      </w:r>
      <w:proofErr w:type="spellEnd"/>
      <w:r w:rsidRPr="00BA42C0">
        <w:rPr>
          <w:rFonts w:ascii="Arial" w:hAnsi="Arial" w:cs="Arial"/>
        </w:rPr>
        <w:t xml:space="preserve"> </w:t>
      </w:r>
      <w:proofErr w:type="spellStart"/>
      <w:r w:rsidRPr="00BA42C0">
        <w:rPr>
          <w:rFonts w:ascii="Arial" w:hAnsi="Arial" w:cs="Arial"/>
        </w:rPr>
        <w:t>Kätzinnen</w:t>
      </w:r>
      <w:proofErr w:type="spellEnd"/>
      <w:r w:rsidRPr="00BA42C0">
        <w:rPr>
          <w:rFonts w:ascii="Arial" w:hAnsi="Arial" w:cs="Arial"/>
        </w:rPr>
        <w:t xml:space="preserve"> haben regelmässig Nachwuchs. Bereits im Alter von fünf bis sechs Monaten sind sie geschlechtsreif und nach einer Tragzeit von 63 bis 65 Tagen gebären sie bis zu sieben Kätzchen. Dies kann sich bis zu zweimal im Jahr wiederholen! Werden die Katzenwelpen nicht rechtzeitig, das heisst innerhalb ihrer ersten sechs bis sieben Lebenswochen, sozialisiert, ist die Wahrscheinlichkeit hoch, dass sie dasselbe traurige Schicksal wie dasjenige ihrer Mütter ereilt.</w:t>
      </w:r>
    </w:p>
    <w:p w:rsidR="009A1D57" w:rsidRDefault="009A1D57" w:rsidP="00BA42C0">
      <w:pPr>
        <w:spacing w:after="0" w:line="240" w:lineRule="auto"/>
        <w:jc w:val="both"/>
        <w:rPr>
          <w:rFonts w:ascii="Arial" w:hAnsi="Arial" w:cs="Arial"/>
        </w:rPr>
      </w:pPr>
    </w:p>
    <w:p w:rsidR="00BA42C0" w:rsidRPr="009A1D57" w:rsidRDefault="009A1D57" w:rsidP="00BA42C0">
      <w:pPr>
        <w:spacing w:after="0" w:line="240" w:lineRule="auto"/>
        <w:jc w:val="both"/>
        <w:rPr>
          <w:rFonts w:ascii="Arial" w:hAnsi="Arial" w:cs="Arial"/>
          <w:b/>
        </w:rPr>
      </w:pPr>
      <w:r>
        <w:rPr>
          <w:rFonts w:ascii="Arial" w:hAnsi="Arial" w:cs="Arial"/>
          <w:b/>
        </w:rPr>
        <w:t xml:space="preserve">Die Stiftung TBB Schweiz </w:t>
      </w:r>
      <w:r w:rsidR="00BA42C0" w:rsidRPr="009A1D57">
        <w:rPr>
          <w:rFonts w:ascii="Arial" w:hAnsi="Arial" w:cs="Arial"/>
          <w:b/>
        </w:rPr>
        <w:t xml:space="preserve">als Tierschutzorganisation </w:t>
      </w:r>
      <w:r>
        <w:rPr>
          <w:rFonts w:ascii="Arial" w:hAnsi="Arial" w:cs="Arial"/>
          <w:b/>
        </w:rPr>
        <w:t>ist</w:t>
      </w:r>
      <w:r w:rsidR="00BA42C0" w:rsidRPr="009A1D57">
        <w:rPr>
          <w:rFonts w:ascii="Arial" w:hAnsi="Arial" w:cs="Arial"/>
          <w:b/>
        </w:rPr>
        <w:t xml:space="preserve"> dazu d</w:t>
      </w:r>
      <w:r w:rsidR="002722B7">
        <w:rPr>
          <w:rFonts w:ascii="Arial" w:hAnsi="Arial" w:cs="Arial"/>
          <w:b/>
        </w:rPr>
        <w:t>a, dieses Tierleid zu vermeiden</w:t>
      </w:r>
    </w:p>
    <w:p w:rsidR="00BA42C0" w:rsidRPr="00BA42C0" w:rsidRDefault="00BA42C0" w:rsidP="00BA42C0">
      <w:pPr>
        <w:spacing w:after="0" w:line="240" w:lineRule="auto"/>
        <w:jc w:val="both"/>
        <w:rPr>
          <w:rFonts w:ascii="Arial" w:hAnsi="Arial" w:cs="Arial"/>
        </w:rPr>
      </w:pPr>
      <w:r w:rsidRPr="00BA42C0">
        <w:rPr>
          <w:rFonts w:ascii="Arial" w:hAnsi="Arial" w:cs="Arial"/>
        </w:rPr>
        <w:t>Um das Wachstum einer verwilderten Katzenpopulation einzuschränken, gibt es nur eine ein</w:t>
      </w:r>
      <w:r w:rsidR="009A1D57">
        <w:rPr>
          <w:rFonts w:ascii="Arial" w:hAnsi="Arial" w:cs="Arial"/>
        </w:rPr>
        <w:t xml:space="preserve">zige sinnvolle Vorgehensweise: </w:t>
      </w:r>
      <w:proofErr w:type="spellStart"/>
      <w:r w:rsidRPr="00BA42C0">
        <w:rPr>
          <w:rFonts w:ascii="Arial" w:hAnsi="Arial" w:cs="Arial"/>
        </w:rPr>
        <w:t>Streunerkatzen</w:t>
      </w:r>
      <w:proofErr w:type="spellEnd"/>
      <w:r w:rsidRPr="00BA42C0">
        <w:rPr>
          <w:rFonts w:ascii="Arial" w:hAnsi="Arial" w:cs="Arial"/>
        </w:rPr>
        <w:t xml:space="preserve"> einfangen, kastrieren lassen und am angestammten Platz wieder freilassen.</w:t>
      </w:r>
    </w:p>
    <w:p w:rsidR="00BA42C0" w:rsidRDefault="00BA42C0" w:rsidP="00BA42C0">
      <w:pPr>
        <w:spacing w:after="0" w:line="240" w:lineRule="auto"/>
        <w:jc w:val="both"/>
        <w:rPr>
          <w:rFonts w:ascii="Arial" w:hAnsi="Arial" w:cs="Arial"/>
        </w:rPr>
      </w:pPr>
      <w:r w:rsidRPr="00BA42C0">
        <w:rPr>
          <w:rFonts w:ascii="Arial" w:hAnsi="Arial" w:cs="Arial"/>
        </w:rPr>
        <w:t>Bei den jungen Kätzchen jedoch sieht die Hilfe anders aus. Werden sie rechtzeitig entdeckt, das heisst im Alter von weniger als sieben Wochen, können sie noch an Menschen gewöhnt werden und erhalten so die Möglichkeit, durch das Tierheim an der Birs in ein liebevolles Zuhause vermittelt zu werden. Auch die Jungen von herrenlosen, verwilderten Katzen sollen diese Chance haben.</w:t>
      </w:r>
    </w:p>
    <w:p w:rsidR="002722B7" w:rsidRDefault="002722B7" w:rsidP="00BA42C0">
      <w:pPr>
        <w:spacing w:after="0" w:line="240" w:lineRule="auto"/>
        <w:jc w:val="both"/>
        <w:rPr>
          <w:rFonts w:ascii="Arial" w:hAnsi="Arial" w:cs="Arial"/>
        </w:rPr>
      </w:pPr>
    </w:p>
    <w:p w:rsidR="002722B7" w:rsidRPr="002722B7" w:rsidRDefault="002722B7" w:rsidP="00BA42C0">
      <w:pPr>
        <w:spacing w:after="0" w:line="240" w:lineRule="auto"/>
        <w:jc w:val="both"/>
        <w:rPr>
          <w:rFonts w:ascii="Arial" w:hAnsi="Arial" w:cs="Arial"/>
          <w:b/>
        </w:rPr>
      </w:pPr>
      <w:r w:rsidRPr="002722B7">
        <w:rPr>
          <w:rFonts w:ascii="Arial" w:hAnsi="Arial" w:cs="Arial"/>
          <w:b/>
        </w:rPr>
        <w:t>Unterstützen Sie uns!</w:t>
      </w:r>
    </w:p>
    <w:p w:rsidR="00BA42C0" w:rsidRPr="00BA42C0" w:rsidRDefault="00BA42C0" w:rsidP="00BA42C0">
      <w:pPr>
        <w:spacing w:after="0" w:line="240" w:lineRule="auto"/>
        <w:jc w:val="both"/>
        <w:rPr>
          <w:rFonts w:ascii="Arial" w:hAnsi="Arial" w:cs="Arial"/>
        </w:rPr>
      </w:pPr>
      <w:r w:rsidRPr="00BA42C0">
        <w:rPr>
          <w:rFonts w:ascii="Arial" w:hAnsi="Arial" w:cs="Arial"/>
        </w:rPr>
        <w:t xml:space="preserve">Unterstützen Sie uns in unserer Arbeit indem Sie die Augen </w:t>
      </w:r>
      <w:proofErr w:type="gramStart"/>
      <w:r w:rsidRPr="00BA42C0">
        <w:rPr>
          <w:rFonts w:ascii="Arial" w:hAnsi="Arial" w:cs="Arial"/>
        </w:rPr>
        <w:t>offen halten</w:t>
      </w:r>
      <w:proofErr w:type="gramEnd"/>
      <w:r w:rsidRPr="00BA42C0">
        <w:rPr>
          <w:rFonts w:ascii="Arial" w:hAnsi="Arial" w:cs="Arial"/>
        </w:rPr>
        <w:t xml:space="preserve"> und uns auf herrenlose, verwilderte Katzen oder Katzenpopulationen aufmerksam machen.</w:t>
      </w:r>
    </w:p>
    <w:p w:rsidR="00BA42C0" w:rsidRDefault="00BA42C0" w:rsidP="00BA42C0">
      <w:pPr>
        <w:spacing w:after="0" w:line="240" w:lineRule="auto"/>
        <w:jc w:val="both"/>
        <w:rPr>
          <w:rFonts w:ascii="Arial" w:hAnsi="Arial" w:cs="Arial"/>
        </w:rPr>
      </w:pPr>
      <w:r w:rsidRPr="00BA42C0">
        <w:rPr>
          <w:rFonts w:ascii="Arial" w:hAnsi="Arial" w:cs="Arial"/>
        </w:rPr>
        <w:t>Melden Sie sich im Tierheim an der Birs, Beratungsstelle Tierschutz, unter der Telefonnummer 061 378 78 78, Auswahl 3. Vielen herzlichen Dank.</w:t>
      </w:r>
    </w:p>
    <w:p w:rsidR="00BA42C0" w:rsidRDefault="00BA42C0" w:rsidP="00C95B81">
      <w:pPr>
        <w:spacing w:after="0" w:line="240" w:lineRule="auto"/>
        <w:jc w:val="both"/>
        <w:rPr>
          <w:rFonts w:ascii="Arial" w:hAnsi="Arial" w:cs="Arial"/>
        </w:rPr>
      </w:pPr>
    </w:p>
    <w:p w:rsidR="00C95B81" w:rsidRPr="00794E57" w:rsidRDefault="00C95B81"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w:t>
      </w:r>
      <w:r w:rsidR="00010B6C">
        <w:rPr>
          <w:rStyle w:val="s1"/>
          <w:rFonts w:ascii="Arial" w:hAnsi="Arial" w:cs="Arial"/>
          <w:i/>
          <w:color w:val="000000"/>
          <w:sz w:val="22"/>
          <w:szCs w:val="22"/>
        </w:rPr>
        <w:t xml:space="preserve"> </w:t>
      </w:r>
      <w:r w:rsidR="002722B7">
        <w:rPr>
          <w:rStyle w:val="s1"/>
          <w:rFonts w:ascii="Arial" w:hAnsi="Arial" w:cs="Arial"/>
          <w:i/>
          <w:color w:val="000000"/>
          <w:sz w:val="22"/>
          <w:szCs w:val="22"/>
        </w:rPr>
        <w:t>346</w:t>
      </w:r>
      <w:r w:rsidRPr="00794E57">
        <w:rPr>
          <w:rStyle w:val="s1"/>
          <w:rFonts w:ascii="Arial" w:hAnsi="Arial" w:cs="Arial"/>
          <w:i/>
          <w:color w:val="000000"/>
          <w:sz w:val="22"/>
          <w:szCs w:val="22"/>
        </w:rPr>
        <w:t xml:space="preserve">, Anzahl Zeichen (inkl. Leerzeichen) </w:t>
      </w:r>
      <w:r w:rsidR="002722B7">
        <w:rPr>
          <w:rStyle w:val="s1"/>
          <w:rFonts w:ascii="Arial" w:hAnsi="Arial" w:cs="Arial"/>
          <w:i/>
          <w:color w:val="000000"/>
          <w:sz w:val="22"/>
          <w:szCs w:val="22"/>
        </w:rPr>
        <w:t>2</w:t>
      </w:r>
      <w:r w:rsidR="00010B6C">
        <w:rPr>
          <w:rStyle w:val="s1"/>
          <w:rFonts w:ascii="Arial" w:hAnsi="Arial" w:cs="Arial"/>
          <w:i/>
          <w:color w:val="000000"/>
          <w:sz w:val="22"/>
          <w:szCs w:val="22"/>
        </w:rPr>
        <w:t>‘</w:t>
      </w:r>
      <w:r w:rsidR="002722B7">
        <w:rPr>
          <w:rStyle w:val="s1"/>
          <w:rFonts w:ascii="Arial" w:hAnsi="Arial" w:cs="Arial"/>
          <w:i/>
          <w:color w:val="000000"/>
          <w:sz w:val="22"/>
          <w:szCs w:val="22"/>
        </w:rPr>
        <w:t>474</w:t>
      </w:r>
    </w:p>
    <w:p w:rsidR="00A26E42" w:rsidRDefault="00A26E42" w:rsidP="00794E57">
      <w:pPr>
        <w:spacing w:after="0" w:line="240" w:lineRule="auto"/>
        <w:jc w:val="both"/>
        <w:rPr>
          <w:rFonts w:ascii="Arial" w:hAnsi="Arial" w:cs="Arial"/>
          <w:b/>
        </w:rPr>
      </w:pPr>
    </w:p>
    <w:p w:rsidR="002722B7" w:rsidRDefault="002722B7">
      <w:pPr>
        <w:spacing w:before="160" w:after="320" w:line="360" w:lineRule="auto"/>
        <w:rPr>
          <w:rFonts w:ascii="Arial" w:hAnsi="Arial" w:cs="Arial"/>
          <w:b/>
        </w:rPr>
      </w:pPr>
      <w:r>
        <w:rPr>
          <w:rFonts w:ascii="Arial" w:hAnsi="Arial" w:cs="Arial"/>
          <w:b/>
        </w:rPr>
        <w:br w:type="page"/>
      </w:r>
    </w:p>
    <w:p w:rsidR="002722B7" w:rsidRDefault="002722B7"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2722B7"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w:t>
        </w:r>
        <w:r w:rsidR="00CD36CF" w:rsidRPr="008B79DA">
          <w:rPr>
            <w:rStyle w:val="Hyperlink"/>
            <w:rFonts w:ascii="Arial" w:hAnsi="Arial" w:cs="Arial"/>
          </w:rPr>
          <w:t>/</w:t>
        </w:r>
        <w:r w:rsidR="00CD36CF" w:rsidRPr="008B79DA">
          <w:rPr>
            <w:rStyle w:val="Hyperlink"/>
            <w:rFonts w:ascii="Arial" w:hAnsi="Arial" w:cs="Arial"/>
          </w:rPr>
          <w:t>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2722B7"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CB3B95" w:rsidRDefault="002722B7" w:rsidP="000B6922">
      <w:pPr>
        <w:pStyle w:val="Listenabsatz"/>
        <w:spacing w:after="0" w:line="240" w:lineRule="auto"/>
        <w:jc w:val="both"/>
        <w:rPr>
          <w:rStyle w:val="Hyperlink"/>
        </w:rPr>
      </w:pPr>
      <w:hyperlink r:id="rId13" w:history="1">
        <w:r w:rsidR="00CB3B95" w:rsidRPr="00CB3B95">
          <w:rPr>
            <w:rStyle w:val="Hyperlink"/>
            <w:rFonts w:ascii="Arial" w:hAnsi="Arial" w:cs="Arial"/>
          </w:rPr>
          <w:t>https://www</w:t>
        </w:r>
        <w:bookmarkStart w:id="0" w:name="_GoBack"/>
        <w:bookmarkEnd w:id="0"/>
        <w:r w:rsidR="00CB3B95" w:rsidRPr="00CB3B95">
          <w:rPr>
            <w:rStyle w:val="Hyperlink"/>
            <w:rFonts w:ascii="Arial" w:hAnsi="Arial" w:cs="Arial"/>
          </w:rPr>
          <w:t>.</w:t>
        </w:r>
        <w:r w:rsidR="00CB3B95" w:rsidRPr="00CB3B95">
          <w:rPr>
            <w:rStyle w:val="Hyperlink"/>
            <w:rFonts w:ascii="Arial" w:hAnsi="Arial" w:cs="Arial"/>
          </w:rPr>
          <w:t>tbb.ch/de/Newsletter</w:t>
        </w:r>
      </w:hyperlink>
    </w:p>
    <w:p w:rsidR="005E396F" w:rsidRDefault="005E396F" w:rsidP="00794E57">
      <w:pPr>
        <w:spacing w:after="0" w:line="240" w:lineRule="auto"/>
        <w:jc w:val="both"/>
        <w:rPr>
          <w:rFonts w:ascii="Arial" w:hAnsi="Arial" w:cs="Arial"/>
          <w:b/>
        </w:rPr>
      </w:pPr>
    </w:p>
    <w:p w:rsidR="00CB3B95" w:rsidRDefault="00CB3B95"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2941F2"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2722B7"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2722B7"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endnote>
  <w:end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Stiftung TBB </w:t>
    </w:r>
    <w:proofErr w:type="gramStart"/>
    <w:r w:rsidRPr="001E28FB">
      <w:rPr>
        <w:rFonts w:ascii="Arial" w:hAnsi="Arial" w:cs="Arial"/>
        <w:color w:val="000000" w:themeColor="text1"/>
        <w:spacing w:val="6"/>
        <w:sz w:val="15"/>
        <w:szCs w:val="15"/>
      </w:rPr>
      <w:t>Schweiz  |</w:t>
    </w:r>
    <w:proofErr w:type="gramEnd"/>
    <w:r w:rsidRPr="001E28FB">
      <w:rPr>
        <w:rFonts w:ascii="Arial" w:hAnsi="Arial" w:cs="Arial"/>
        <w:color w:val="000000" w:themeColor="text1"/>
        <w:spacing w:val="6"/>
        <w:sz w:val="15"/>
        <w:szCs w:val="15"/>
      </w:rPr>
      <w:t xml:space="preserve">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proofErr w:type="gramStart"/>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w:t>
    </w:r>
    <w:proofErr w:type="gramEnd"/>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footnote>
  <w:foot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B6C"/>
    <w:rsid w:val="00010DB0"/>
    <w:rsid w:val="00015491"/>
    <w:rsid w:val="000300E4"/>
    <w:rsid w:val="0004120C"/>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14E57"/>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00C5"/>
    <w:rsid w:val="001F7E31"/>
    <w:rsid w:val="00201C70"/>
    <w:rsid w:val="0020416F"/>
    <w:rsid w:val="00205186"/>
    <w:rsid w:val="0020788A"/>
    <w:rsid w:val="002131C2"/>
    <w:rsid w:val="0023363C"/>
    <w:rsid w:val="00253C46"/>
    <w:rsid w:val="00257174"/>
    <w:rsid w:val="00265CFD"/>
    <w:rsid w:val="002704EB"/>
    <w:rsid w:val="002722B7"/>
    <w:rsid w:val="00287BCE"/>
    <w:rsid w:val="002941F2"/>
    <w:rsid w:val="002B009D"/>
    <w:rsid w:val="002B2919"/>
    <w:rsid w:val="002C2188"/>
    <w:rsid w:val="002C65A6"/>
    <w:rsid w:val="002C7ACB"/>
    <w:rsid w:val="002D6B2C"/>
    <w:rsid w:val="002F1240"/>
    <w:rsid w:val="003006F9"/>
    <w:rsid w:val="003148F7"/>
    <w:rsid w:val="003156A8"/>
    <w:rsid w:val="00330978"/>
    <w:rsid w:val="00332176"/>
    <w:rsid w:val="00357F42"/>
    <w:rsid w:val="003762B6"/>
    <w:rsid w:val="0039735C"/>
    <w:rsid w:val="003B0925"/>
    <w:rsid w:val="003B2D25"/>
    <w:rsid w:val="003C05CB"/>
    <w:rsid w:val="003C7052"/>
    <w:rsid w:val="003D5FC3"/>
    <w:rsid w:val="00406CA0"/>
    <w:rsid w:val="00413104"/>
    <w:rsid w:val="00427D8F"/>
    <w:rsid w:val="004414D0"/>
    <w:rsid w:val="00444184"/>
    <w:rsid w:val="0048015D"/>
    <w:rsid w:val="0048395C"/>
    <w:rsid w:val="004A380F"/>
    <w:rsid w:val="004C0CC2"/>
    <w:rsid w:val="004C3CB1"/>
    <w:rsid w:val="00505325"/>
    <w:rsid w:val="00512A66"/>
    <w:rsid w:val="00512F37"/>
    <w:rsid w:val="00515DD8"/>
    <w:rsid w:val="00522954"/>
    <w:rsid w:val="005255E9"/>
    <w:rsid w:val="0053150D"/>
    <w:rsid w:val="00536120"/>
    <w:rsid w:val="00543082"/>
    <w:rsid w:val="005443C1"/>
    <w:rsid w:val="005503AD"/>
    <w:rsid w:val="00552A22"/>
    <w:rsid w:val="00552F2F"/>
    <w:rsid w:val="005753F0"/>
    <w:rsid w:val="00580B3D"/>
    <w:rsid w:val="005A0CDE"/>
    <w:rsid w:val="005A181F"/>
    <w:rsid w:val="005A6854"/>
    <w:rsid w:val="005B1D6B"/>
    <w:rsid w:val="005C76EC"/>
    <w:rsid w:val="005D1245"/>
    <w:rsid w:val="005D1508"/>
    <w:rsid w:val="005E396F"/>
    <w:rsid w:val="006000B6"/>
    <w:rsid w:val="00612ABA"/>
    <w:rsid w:val="006218C0"/>
    <w:rsid w:val="00643FF7"/>
    <w:rsid w:val="006454A3"/>
    <w:rsid w:val="00646A6D"/>
    <w:rsid w:val="006500E4"/>
    <w:rsid w:val="0065273F"/>
    <w:rsid w:val="00654B80"/>
    <w:rsid w:val="00664D03"/>
    <w:rsid w:val="00682A12"/>
    <w:rsid w:val="0068578C"/>
    <w:rsid w:val="006962D9"/>
    <w:rsid w:val="006B1B2E"/>
    <w:rsid w:val="006C0BC3"/>
    <w:rsid w:val="006D7EA3"/>
    <w:rsid w:val="006E1854"/>
    <w:rsid w:val="00706C0D"/>
    <w:rsid w:val="007120C2"/>
    <w:rsid w:val="0071251B"/>
    <w:rsid w:val="0072590F"/>
    <w:rsid w:val="007314A7"/>
    <w:rsid w:val="007334C7"/>
    <w:rsid w:val="00733606"/>
    <w:rsid w:val="007473E7"/>
    <w:rsid w:val="00755A1E"/>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1F8"/>
    <w:rsid w:val="00823061"/>
    <w:rsid w:val="008245D0"/>
    <w:rsid w:val="008253EF"/>
    <w:rsid w:val="008267A8"/>
    <w:rsid w:val="008331CA"/>
    <w:rsid w:val="0083719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87450"/>
    <w:rsid w:val="00993D2D"/>
    <w:rsid w:val="009A1D57"/>
    <w:rsid w:val="009A497E"/>
    <w:rsid w:val="009B39EB"/>
    <w:rsid w:val="009C78AB"/>
    <w:rsid w:val="009D380E"/>
    <w:rsid w:val="009E54F8"/>
    <w:rsid w:val="009F088A"/>
    <w:rsid w:val="009F2020"/>
    <w:rsid w:val="00A0484D"/>
    <w:rsid w:val="00A0713E"/>
    <w:rsid w:val="00A10324"/>
    <w:rsid w:val="00A13C01"/>
    <w:rsid w:val="00A140F9"/>
    <w:rsid w:val="00A25A7B"/>
    <w:rsid w:val="00A26E42"/>
    <w:rsid w:val="00A36CD6"/>
    <w:rsid w:val="00A53A5F"/>
    <w:rsid w:val="00A631A5"/>
    <w:rsid w:val="00A73AB6"/>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A42C0"/>
    <w:rsid w:val="00BB7C8B"/>
    <w:rsid w:val="00BC1054"/>
    <w:rsid w:val="00BF63B3"/>
    <w:rsid w:val="00C05353"/>
    <w:rsid w:val="00C1586C"/>
    <w:rsid w:val="00C4361D"/>
    <w:rsid w:val="00C52B6A"/>
    <w:rsid w:val="00C6532F"/>
    <w:rsid w:val="00C75813"/>
    <w:rsid w:val="00C76175"/>
    <w:rsid w:val="00C91F3E"/>
    <w:rsid w:val="00C95B81"/>
    <w:rsid w:val="00C95D1E"/>
    <w:rsid w:val="00C9629E"/>
    <w:rsid w:val="00C9646F"/>
    <w:rsid w:val="00CB19E9"/>
    <w:rsid w:val="00CB3B95"/>
    <w:rsid w:val="00CB5904"/>
    <w:rsid w:val="00CB6338"/>
    <w:rsid w:val="00CC1A0D"/>
    <w:rsid w:val="00CC6E82"/>
    <w:rsid w:val="00CD36CF"/>
    <w:rsid w:val="00CD6DFD"/>
    <w:rsid w:val="00CE370B"/>
    <w:rsid w:val="00CE5837"/>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952CC"/>
    <w:rsid w:val="00DA6878"/>
    <w:rsid w:val="00DB0701"/>
    <w:rsid w:val="00DB2F56"/>
    <w:rsid w:val="00DB468A"/>
    <w:rsid w:val="00DD5F7E"/>
    <w:rsid w:val="00DD7D78"/>
    <w:rsid w:val="00DE208F"/>
    <w:rsid w:val="00DE2CC6"/>
    <w:rsid w:val="00DE2D97"/>
    <w:rsid w:val="00DF0B75"/>
    <w:rsid w:val="00E53FD1"/>
    <w:rsid w:val="00E55F97"/>
    <w:rsid w:val="00E62F8F"/>
    <w:rsid w:val="00E74B75"/>
    <w:rsid w:val="00E74FF4"/>
    <w:rsid w:val="00E8148E"/>
    <w:rsid w:val="00E83F7F"/>
    <w:rsid w:val="00E85E2A"/>
    <w:rsid w:val="00E87430"/>
    <w:rsid w:val="00E927B6"/>
    <w:rsid w:val="00E93A67"/>
    <w:rsid w:val="00EA027B"/>
    <w:rsid w:val="00EB01F1"/>
    <w:rsid w:val="00EB0E38"/>
    <w:rsid w:val="00EB5E7D"/>
    <w:rsid w:val="00EB708C"/>
    <w:rsid w:val="00EC003D"/>
    <w:rsid w:val="00EC23ED"/>
    <w:rsid w:val="00EC5FC2"/>
    <w:rsid w:val="00ED36FB"/>
    <w:rsid w:val="00ED7C39"/>
    <w:rsid w:val="00EE5629"/>
    <w:rsid w:val="00EF62F8"/>
    <w:rsid w:val="00F01361"/>
    <w:rsid w:val="00F11389"/>
    <w:rsid w:val="00F21703"/>
    <w:rsid w:val="00F21CEF"/>
    <w:rsid w:val="00F23BC9"/>
    <w:rsid w:val="00F2546A"/>
    <w:rsid w:val="00F26504"/>
    <w:rsid w:val="00F309B6"/>
    <w:rsid w:val="00F360AB"/>
    <w:rsid w:val="00F37A6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8FF3F7"/>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1FB39D34-CABB-4376-86A1-AA5768D5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17</cp:revision>
  <cp:lastPrinted>2024-06-17T11:46:00Z</cp:lastPrinted>
  <dcterms:created xsi:type="dcterms:W3CDTF">2024-06-17T07:28:00Z</dcterms:created>
  <dcterms:modified xsi:type="dcterms:W3CDTF">2024-06-25T07:38:00Z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